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окружающему миру </w:t>
      </w:r>
      <w:r w:rsidR="00302F6E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714FA" w:rsidRPr="009C3ACD" w:rsidRDefault="002714FA" w:rsidP="002714FA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образовательной  программы школы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9C3ACD">
        <w:rPr>
          <w:rFonts w:ascii="Times New Roman" w:hAnsi="Times New Roman" w:cs="Times New Roman"/>
          <w:sz w:val="24"/>
          <w:szCs w:val="24"/>
        </w:rPr>
        <w:t>по окружающему миру</w:t>
      </w:r>
      <w:r w:rsidR="00302F6E">
        <w:rPr>
          <w:rFonts w:ascii="Times New Roman" w:hAnsi="Times New Roman" w:cs="Times New Roman"/>
          <w:sz w:val="24"/>
          <w:szCs w:val="24"/>
        </w:rPr>
        <w:t xml:space="preserve"> в 4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="00302F6E">
        <w:rPr>
          <w:rFonts w:ascii="Times New Roman" w:eastAsia="Calibri" w:hAnsi="Times New Roman" w:cs="Times New Roman"/>
          <w:sz w:val="24"/>
          <w:szCs w:val="24"/>
        </w:rPr>
        <w:t>е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3AC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9C3ACD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2714FA" w:rsidRPr="009C3ACD" w:rsidRDefault="002714FA" w:rsidP="002714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9C3AC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9C3AC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9C3AC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9C3A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9C3AC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9C3ACD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9C3ACD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 на изучение окружающего мира в </w:t>
      </w:r>
      <w:r w:rsidR="00302F6E">
        <w:rPr>
          <w:rFonts w:ascii="Times New Roman" w:eastAsia="Calibri" w:hAnsi="Times New Roman" w:cs="Times New Roman"/>
          <w:sz w:val="24"/>
          <w:szCs w:val="24"/>
        </w:rPr>
        <w:t>4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 6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9C3ACD">
        <w:rPr>
          <w:rFonts w:ascii="Times New Roman" w:eastAsia="Calibri" w:hAnsi="Times New Roman" w:cs="Times New Roman"/>
          <w:sz w:val="24"/>
          <w:szCs w:val="24"/>
        </w:rPr>
        <w:t xml:space="preserve"> часов – 2 часа в неделю</w:t>
      </w:r>
      <w:r w:rsidR="001A5391">
        <w:rPr>
          <w:rFonts w:ascii="Times New Roman" w:eastAsia="Calibri" w:hAnsi="Times New Roman" w:cs="Times New Roman"/>
          <w:sz w:val="24"/>
          <w:szCs w:val="24"/>
        </w:rPr>
        <w:t>, 34 недели</w:t>
      </w:r>
      <w:r w:rsidRPr="009C3A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4FA" w:rsidRPr="009C3ACD" w:rsidRDefault="002714FA" w:rsidP="00271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2714FA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b/>
          <w:color w:val="000000"/>
        </w:rPr>
      </w:pPr>
      <w:r w:rsidRPr="009C3ACD">
        <w:rPr>
          <w:rStyle w:val="c4"/>
          <w:b/>
          <w:color w:val="000000"/>
        </w:rPr>
        <w:t>Цели:</w:t>
      </w:r>
    </w:p>
    <w:p w:rsidR="00302F6E" w:rsidRPr="00302F6E" w:rsidRDefault="00302F6E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b/>
          <w:color w:val="000000"/>
        </w:rPr>
      </w:pPr>
      <w:r w:rsidRPr="00302F6E">
        <w:rPr>
          <w:color w:val="000000"/>
          <w:shd w:val="clear" w:color="auto" w:fill="FFFFFF"/>
        </w:rPr>
        <w:t>–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</w:t>
      </w:r>
    </w:p>
    <w:p w:rsidR="002714FA" w:rsidRPr="00302F6E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302F6E">
        <w:rPr>
          <w:rStyle w:val="c4"/>
          <w:color w:val="000000"/>
        </w:rPr>
        <w:t>Основными </w:t>
      </w:r>
      <w:r w:rsidRPr="00302F6E">
        <w:rPr>
          <w:rStyle w:val="c4"/>
          <w:b/>
          <w:bCs/>
          <w:color w:val="000000"/>
        </w:rPr>
        <w:t>задачами </w:t>
      </w:r>
      <w:r w:rsidRPr="00302F6E">
        <w:rPr>
          <w:rStyle w:val="c4"/>
          <w:color w:val="000000"/>
        </w:rPr>
        <w:t>реализации содержания курса являются:</w:t>
      </w:r>
    </w:p>
    <w:p w:rsidR="00302F6E" w:rsidRPr="00302F6E" w:rsidRDefault="002714FA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Style w:val="c4"/>
          <w:rFonts w:ascii="Times New Roman" w:hAnsi="Times New Roman" w:cs="Times New Roman"/>
          <w:color w:val="000000"/>
          <w:sz w:val="24"/>
          <w:szCs w:val="24"/>
        </w:rPr>
        <w:t>.</w:t>
      </w:r>
      <w:r w:rsidR="00302F6E" w:rsidRPr="00302F6E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F6E"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="00302F6E"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</w:t>
      </w:r>
      <w:proofErr w:type="spellEnd"/>
      <w:r w:rsidR="00302F6E"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302F6E"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="00302F6E"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крашенного образа окружающего мира;</w:t>
      </w:r>
    </w:p>
    <w:p w:rsidR="00302F6E" w:rsidRPr="00302F6E" w:rsidRDefault="00302F6E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качеств культурного человека;</w:t>
      </w:r>
    </w:p>
    <w:p w:rsidR="00302F6E" w:rsidRPr="00302F6E" w:rsidRDefault="00302F6E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чувство сопричастности к жизни природы и общества;</w:t>
      </w:r>
    </w:p>
    <w:p w:rsidR="00302F6E" w:rsidRPr="00302F6E" w:rsidRDefault="00302F6E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любви к своей Родине, малой Родине;</w:t>
      </w:r>
    </w:p>
    <w:p w:rsidR="00302F6E" w:rsidRPr="00302F6E" w:rsidRDefault="00302F6E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экологически и этически обоснованного поведения в природной и социальной среде;</w:t>
      </w:r>
    </w:p>
    <w:p w:rsidR="00302F6E" w:rsidRPr="00302F6E" w:rsidRDefault="00302F6E" w:rsidP="00302F6E">
      <w:pPr>
        <w:numPr>
          <w:ilvl w:val="0"/>
          <w:numId w:val="22"/>
        </w:numPr>
        <w:shd w:val="clear" w:color="auto" w:fill="FFFFFF"/>
        <w:spacing w:before="22" w:after="2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познанию самого себя.</w:t>
      </w:r>
    </w:p>
    <w:p w:rsidR="002714FA" w:rsidRPr="00302F6E" w:rsidRDefault="002714FA" w:rsidP="002714FA">
      <w:pPr>
        <w:pStyle w:val="c3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</w:p>
    <w:p w:rsidR="002714FA" w:rsidRPr="009C3ACD" w:rsidRDefault="002714FA" w:rsidP="002714F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C3ACD">
        <w:rPr>
          <w:rFonts w:ascii="Times New Roman" w:eastAsia="Calibri" w:hAnsi="Times New Roman" w:cs="Times New Roman"/>
          <w:b/>
          <w:sz w:val="24"/>
          <w:szCs w:val="24"/>
        </w:rPr>
        <w:t>3.Рабочая программа ориентирована на использование учебников:</w:t>
      </w:r>
    </w:p>
    <w:p w:rsidR="002714FA" w:rsidRPr="009C3ACD" w:rsidRDefault="002714FA" w:rsidP="002714FA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9C3ACD">
        <w:rPr>
          <w:rStyle w:val="c13"/>
          <w:color w:val="000000"/>
          <w:shd w:val="clear" w:color="auto" w:fill="FFFFFF"/>
        </w:rPr>
        <w:t xml:space="preserve">Учебник «Окружающий мир» </w:t>
      </w:r>
      <w:r w:rsidR="00302F6E">
        <w:rPr>
          <w:rStyle w:val="c13"/>
          <w:color w:val="000000"/>
          <w:shd w:val="clear" w:color="auto" w:fill="FFFFFF"/>
        </w:rPr>
        <w:t>4</w:t>
      </w:r>
      <w:r w:rsidRPr="009C3ACD">
        <w:rPr>
          <w:rStyle w:val="c13"/>
          <w:color w:val="000000"/>
          <w:shd w:val="clear" w:color="auto" w:fill="FFFFFF"/>
        </w:rPr>
        <w:t xml:space="preserve"> класс</w:t>
      </w:r>
      <w:r w:rsidRPr="009C3ACD">
        <w:rPr>
          <w:rStyle w:val="c13"/>
          <w:color w:val="000000"/>
        </w:rPr>
        <w:t> (в 2-х частях), Москва «Просвещение»,</w:t>
      </w:r>
      <w:proofErr w:type="gramStart"/>
      <w:r w:rsidRPr="009C3ACD">
        <w:rPr>
          <w:rStyle w:val="c13"/>
          <w:color w:val="000000"/>
        </w:rPr>
        <w:t xml:space="preserve"> .</w:t>
      </w:r>
      <w:proofErr w:type="gramEnd"/>
      <w:r w:rsidRPr="009C3ACD">
        <w:rPr>
          <w:rStyle w:val="c13"/>
          <w:color w:val="000000"/>
        </w:rPr>
        <w:t xml:space="preserve">  Автор Плешаков А.А.</w:t>
      </w:r>
    </w:p>
    <w:p w:rsidR="002714FA" w:rsidRPr="009C3ACD" w:rsidRDefault="002714FA" w:rsidP="002714FA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9C3ACD">
        <w:rPr>
          <w:rStyle w:val="c4"/>
          <w:color w:val="000000"/>
        </w:rPr>
        <w:t xml:space="preserve">Рабочая тетрадь «Окружающий мир» </w:t>
      </w:r>
      <w:r w:rsidR="00302F6E">
        <w:rPr>
          <w:rStyle w:val="c4"/>
          <w:color w:val="000000"/>
        </w:rPr>
        <w:t>4</w:t>
      </w:r>
      <w:r w:rsidRPr="009C3ACD">
        <w:rPr>
          <w:rStyle w:val="c4"/>
          <w:color w:val="000000"/>
        </w:rPr>
        <w:t xml:space="preserve"> класс (в 2-х частях), Москва «Просвещение»,</w:t>
      </w:r>
      <w:proofErr w:type="gramStart"/>
      <w:r w:rsidRPr="009C3ACD">
        <w:rPr>
          <w:rStyle w:val="c4"/>
          <w:color w:val="000000"/>
        </w:rPr>
        <w:t xml:space="preserve"> .</w:t>
      </w:r>
      <w:proofErr w:type="gramEnd"/>
      <w:r w:rsidRPr="009C3ACD">
        <w:rPr>
          <w:rStyle w:val="c4"/>
          <w:color w:val="000000"/>
        </w:rPr>
        <w:t xml:space="preserve"> Автор А.А. Плешаков.</w:t>
      </w:r>
    </w:p>
    <w:p w:rsidR="002714FA" w:rsidRPr="009C3ACD" w:rsidRDefault="002714FA" w:rsidP="002714F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Поурочные разработки по курсу «Окружающий мир» </w:t>
      </w:r>
      <w:r w:rsidR="00302F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 к </w:t>
      </w:r>
      <w:proofErr w:type="gramStart"/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УМК А.</w:t>
      </w:r>
      <w:proofErr w:type="gramEnd"/>
      <w:r w:rsidRPr="009C3A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Плешакова/ М.: Просвещение</w:t>
      </w:r>
    </w:p>
    <w:p w:rsidR="00BD7061" w:rsidRDefault="002714FA" w:rsidP="002714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3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b/>
          <w:bCs/>
          <w:color w:val="000000"/>
        </w:rPr>
        <w:t>Личностные результаты</w:t>
      </w:r>
      <w:r w:rsidRPr="007D6390">
        <w:rPr>
          <w:rStyle w:val="apple-converted-space"/>
          <w:color w:val="000000"/>
        </w:rPr>
        <w:t> </w:t>
      </w:r>
      <w:r w:rsidRPr="007D6390">
        <w:rPr>
          <w:color w:val="000000"/>
        </w:rPr>
        <w:t>изучения курса «Окружающий мир»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У выпускника будут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iCs/>
          <w:color w:val="000000"/>
          <w:u w:val="single"/>
        </w:rPr>
        <w:t>сформированы:</w:t>
      </w:r>
    </w:p>
    <w:p w:rsidR="00302F6E" w:rsidRPr="007D6390" w:rsidRDefault="00302F6E" w:rsidP="00302F6E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D6390">
        <w:rPr>
          <w:color w:val="000000"/>
        </w:rPr>
        <w:t xml:space="preserve">положительное отношение к процессу обучения, к </w:t>
      </w:r>
      <w:proofErr w:type="spellStart"/>
      <w:proofErr w:type="gramStart"/>
      <w:r w:rsidRPr="007D6390">
        <w:rPr>
          <w:color w:val="000000"/>
        </w:rPr>
        <w:t>приобре-тению</w:t>
      </w:r>
      <w:proofErr w:type="spellEnd"/>
      <w:proofErr w:type="gramEnd"/>
      <w:r w:rsidRPr="007D6390">
        <w:rPr>
          <w:color w:val="000000"/>
        </w:rPr>
        <w:t xml:space="preserve"> знаний и умений, стремление преодолевать возникающие затруднения;</w:t>
      </w:r>
    </w:p>
    <w:p w:rsidR="00302F6E" w:rsidRPr="007D6390" w:rsidRDefault="00302F6E" w:rsidP="00302F6E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D6390">
        <w:rPr>
          <w:color w:val="000000"/>
        </w:rPr>
        <w:t>готовность оценивать свой учебный труд, принимать оценки одноклассников, учителя, родителей;</w:t>
      </w:r>
    </w:p>
    <w:p w:rsidR="00302F6E" w:rsidRPr="007D6390" w:rsidRDefault="00302F6E" w:rsidP="00302F6E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D6390">
        <w:rPr>
          <w:color w:val="000000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</w:rPr>
        <w:t>понимание ценности семьи в жизни человека и важности заботливого отношения друг к другу её членов;</w:t>
      </w:r>
    </w:p>
    <w:p w:rsidR="00302F6E" w:rsidRPr="007D6390" w:rsidRDefault="00302F6E" w:rsidP="00302F6E">
      <w:pPr>
        <w:pStyle w:val="a3"/>
        <w:numPr>
          <w:ilvl w:val="0"/>
          <w:numId w:val="7"/>
        </w:numPr>
        <w:contextualSpacing/>
        <w:rPr>
          <w:color w:val="000000"/>
        </w:rPr>
      </w:pPr>
      <w:r w:rsidRPr="007D6390">
        <w:rPr>
          <w:color w:val="000000"/>
        </w:rPr>
        <w:t>осознание себя как гражданина своего Отечества, обретение чувства любви к родной стране, к её природе, культуре, формирование интереса к её истории, уважительное отношение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</w:rPr>
        <w:t>к другим странам, народам, их традициям;</w:t>
      </w:r>
    </w:p>
    <w:p w:rsidR="00302F6E" w:rsidRPr="007D6390" w:rsidRDefault="00302F6E" w:rsidP="00302F6E">
      <w:pPr>
        <w:pStyle w:val="a3"/>
        <w:numPr>
          <w:ilvl w:val="0"/>
          <w:numId w:val="8"/>
        </w:numPr>
        <w:contextualSpacing/>
        <w:rPr>
          <w:color w:val="000000"/>
        </w:rPr>
      </w:pPr>
      <w:r w:rsidRPr="007D6390">
        <w:rPr>
          <w:color w:val="000000"/>
        </w:rPr>
        <w:lastRenderedPageBreak/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302F6E" w:rsidRPr="007D6390" w:rsidRDefault="00302F6E" w:rsidP="00302F6E">
      <w:pPr>
        <w:pStyle w:val="a3"/>
        <w:numPr>
          <w:ilvl w:val="0"/>
          <w:numId w:val="8"/>
        </w:numPr>
        <w:contextualSpacing/>
        <w:rPr>
          <w:color w:val="000000"/>
        </w:rPr>
      </w:pPr>
      <w:r w:rsidRPr="007D6390">
        <w:rPr>
          <w:color w:val="000000"/>
        </w:rPr>
        <w:t>навыки безопасного, экологически грамотного, нравственного поведения в природе, в быту, в обществе;</w:t>
      </w:r>
    </w:p>
    <w:p w:rsidR="00302F6E" w:rsidRPr="007D6390" w:rsidRDefault="00302F6E" w:rsidP="00302F6E">
      <w:pPr>
        <w:pStyle w:val="a3"/>
        <w:numPr>
          <w:ilvl w:val="0"/>
          <w:numId w:val="8"/>
        </w:numPr>
        <w:contextualSpacing/>
        <w:rPr>
          <w:color w:val="000000"/>
        </w:rPr>
      </w:pPr>
      <w:r w:rsidRPr="007D6390">
        <w:rPr>
          <w:color w:val="000000"/>
        </w:rPr>
        <w:t>осознание ценности природы не только как источника удовлетворения потребностей человека, но и её значения для здоровья человека, развития эстетического восприятия мира и творческих способностей;</w:t>
      </w:r>
    </w:p>
    <w:p w:rsidR="00302F6E" w:rsidRPr="007D6390" w:rsidRDefault="00302F6E" w:rsidP="00302F6E">
      <w:pPr>
        <w:pStyle w:val="a3"/>
        <w:numPr>
          <w:ilvl w:val="0"/>
          <w:numId w:val="8"/>
        </w:numPr>
        <w:contextualSpacing/>
        <w:rPr>
          <w:color w:val="000000"/>
        </w:rPr>
      </w:pPr>
      <w:r w:rsidRPr="007D6390">
        <w:rPr>
          <w:color w:val="000000"/>
        </w:rPr>
        <w:t>понимание важности здорового образа жизни.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 xml:space="preserve">У выпускника могут быть </w:t>
      </w:r>
      <w:proofErr w:type="gramStart"/>
      <w:r w:rsidRPr="007D6390">
        <w:rPr>
          <w:iCs/>
          <w:color w:val="000000"/>
          <w:u w:val="single"/>
        </w:rPr>
        <w:t>сформированы</w:t>
      </w:r>
      <w:proofErr w:type="gramEnd"/>
      <w:r w:rsidRPr="007D6390">
        <w:rPr>
          <w:iCs/>
          <w:color w:val="000000"/>
          <w:u w:val="single"/>
        </w:rPr>
        <w:t>:</w:t>
      </w:r>
    </w:p>
    <w:p w:rsidR="00302F6E" w:rsidRPr="007D6390" w:rsidRDefault="00302F6E" w:rsidP="00302F6E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D6390">
        <w:rPr>
          <w:iCs/>
          <w:color w:val="000000"/>
        </w:rPr>
        <w:t xml:space="preserve">стремление к саморазвитию, желание открывать новое </w:t>
      </w:r>
      <w:proofErr w:type="spellStart"/>
      <w:proofErr w:type="gramStart"/>
      <w:r w:rsidRPr="007D6390">
        <w:rPr>
          <w:iCs/>
          <w:color w:val="000000"/>
        </w:rPr>
        <w:t>зна-ние</w:t>
      </w:r>
      <w:proofErr w:type="spellEnd"/>
      <w:proofErr w:type="gramEnd"/>
      <w:r w:rsidRPr="007D6390">
        <w:rPr>
          <w:iCs/>
          <w:color w:val="000000"/>
        </w:rPr>
        <w:t>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302F6E" w:rsidRPr="007D6390" w:rsidRDefault="00302F6E" w:rsidP="00302F6E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D6390">
        <w:rPr>
          <w:iCs/>
          <w:color w:val="000000"/>
        </w:rPr>
        <w:t xml:space="preserve">зарождение элементов гражданского самосознания (российской идентичности), гордости за свою Родину, российский народ, интерес к образу жизни народов, населяющих родной край, уважения к прошлому своих предков, желания </w:t>
      </w:r>
      <w:proofErr w:type="spellStart"/>
      <w:proofErr w:type="gramStart"/>
      <w:r w:rsidRPr="007D6390">
        <w:rPr>
          <w:iCs/>
          <w:color w:val="000000"/>
        </w:rPr>
        <w:t>продол-жить</w:t>
      </w:r>
      <w:proofErr w:type="spellEnd"/>
      <w:proofErr w:type="gramEnd"/>
      <w:r w:rsidRPr="007D6390">
        <w:rPr>
          <w:iCs/>
          <w:color w:val="000000"/>
        </w:rPr>
        <w:t xml:space="preserve"> их добрые дела;</w:t>
      </w:r>
    </w:p>
    <w:p w:rsidR="00302F6E" w:rsidRPr="007D6390" w:rsidRDefault="00302F6E" w:rsidP="00302F6E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D6390">
        <w:rPr>
          <w:iCs/>
          <w:color w:val="000000"/>
        </w:rPr>
        <w:t>стремление к соблюдению морально-этических норм общения с людьми другой национальности, с людьми, имеющими нарушения здоровья;</w:t>
      </w:r>
    </w:p>
    <w:p w:rsidR="00302F6E" w:rsidRPr="007D6390" w:rsidRDefault="00302F6E" w:rsidP="00302F6E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D6390">
        <w:rPr>
          <w:iCs/>
          <w:color w:val="000000"/>
        </w:rPr>
        <w:t>эстетическое восприятие природы и объектов культуры, стремление к красоте, желание участвовать в её сохранении;</w:t>
      </w:r>
    </w:p>
    <w:p w:rsidR="00302F6E" w:rsidRPr="007D6390" w:rsidRDefault="00302F6E" w:rsidP="00302F6E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D6390">
        <w:rPr>
          <w:iCs/>
          <w:color w:val="000000"/>
        </w:rPr>
        <w:t>осознание личной ответственности за своё здоровье и здоровье окружающих.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</w:p>
    <w:p w:rsidR="00302F6E" w:rsidRPr="007D6390" w:rsidRDefault="00302F6E" w:rsidP="00302F6E">
      <w:pPr>
        <w:pStyle w:val="a3"/>
        <w:contextualSpacing/>
        <w:jc w:val="center"/>
        <w:rPr>
          <w:color w:val="000000"/>
        </w:rPr>
      </w:pPr>
      <w:proofErr w:type="spellStart"/>
      <w:r w:rsidRPr="007D6390">
        <w:rPr>
          <w:b/>
          <w:bCs/>
          <w:color w:val="000000"/>
        </w:rPr>
        <w:t>Метапредметные</w:t>
      </w:r>
      <w:proofErr w:type="spellEnd"/>
      <w:r w:rsidRPr="007D6390">
        <w:rPr>
          <w:b/>
          <w:bCs/>
          <w:color w:val="000000"/>
        </w:rPr>
        <w:t xml:space="preserve"> результаты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b/>
          <w:bCs/>
          <w:iCs/>
          <w:color w:val="000000"/>
        </w:rPr>
        <w:t>Регулятивные универсальные учебные действия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Выпускник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iCs/>
          <w:color w:val="000000"/>
          <w:u w:val="single"/>
        </w:rPr>
        <w:t>научится: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proofErr w:type="spellStart"/>
      <w:r w:rsidRPr="007D6390">
        <w:rPr>
          <w:color w:val="000000"/>
        </w:rPr>
        <w:t>организовыватьсвою</w:t>
      </w:r>
      <w:proofErr w:type="spellEnd"/>
      <w:r w:rsidRPr="007D6390">
        <w:rPr>
          <w:color w:val="000000"/>
        </w:rPr>
        <w:t xml:space="preserve"> деятельность, готовить рабочее место для выполнения разных видов работ (наблюдений, эксперимента, практической работы с гербарием, коллекцией, с контурными картами и др.);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D6390">
        <w:rPr>
          <w:color w:val="000000"/>
        </w:rPr>
        <w:t>принимать (ставить) учебно-познавательную задачу и сохранять её до конца учебных действий;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D6390">
        <w:rPr>
          <w:color w:val="000000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D6390">
        <w:rPr>
          <w:color w:val="000000"/>
        </w:rPr>
        <w:t>действовать согласно составленному плану, а также по инструкциям учителя или данным в учебнике, в рабочей тетради;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D6390">
        <w:rPr>
          <w:color w:val="000000"/>
        </w:rPr>
        <w:t>контролировать выполнение действий, вносить необходимые коррективы (свои и учителя);</w:t>
      </w:r>
    </w:p>
    <w:p w:rsidR="00302F6E" w:rsidRPr="007D6390" w:rsidRDefault="00302F6E" w:rsidP="00302F6E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D6390">
        <w:rPr>
          <w:color w:val="000000"/>
        </w:rPr>
        <w:t>оценивать результаты решения поставленных задач, находить ошибки и способы их устранения.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11"/>
        </w:numPr>
        <w:contextualSpacing/>
        <w:rPr>
          <w:color w:val="000000"/>
        </w:rPr>
      </w:pPr>
      <w:r w:rsidRPr="007D6390">
        <w:rPr>
          <w:iCs/>
          <w:color w:val="000000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302F6E" w:rsidRPr="007D6390" w:rsidRDefault="00302F6E" w:rsidP="00302F6E">
      <w:pPr>
        <w:pStyle w:val="a3"/>
        <w:numPr>
          <w:ilvl w:val="0"/>
          <w:numId w:val="11"/>
        </w:numPr>
        <w:contextualSpacing/>
        <w:rPr>
          <w:color w:val="000000"/>
        </w:rPr>
      </w:pPr>
      <w:proofErr w:type="spellStart"/>
      <w:r w:rsidRPr="007D6390">
        <w:rPr>
          <w:iCs/>
          <w:color w:val="000000"/>
        </w:rPr>
        <w:t>ставитьучебно-познавательные</w:t>
      </w:r>
      <w:proofErr w:type="spellEnd"/>
      <w:r w:rsidRPr="007D6390">
        <w:rPr>
          <w:iCs/>
          <w:color w:val="000000"/>
        </w:rPr>
        <w:t xml:space="preserve"> задачи перед чтением учебного текста и выполнением разных заданий (перед выполнением наблюдения и опыта, практической работы с гербарием, коллекцией, географической и исторической картой и др.);</w:t>
      </w:r>
    </w:p>
    <w:p w:rsidR="00302F6E" w:rsidRPr="007D6390" w:rsidRDefault="00302F6E" w:rsidP="00302F6E">
      <w:pPr>
        <w:pStyle w:val="a3"/>
        <w:numPr>
          <w:ilvl w:val="0"/>
          <w:numId w:val="11"/>
        </w:numPr>
        <w:contextualSpacing/>
        <w:rPr>
          <w:color w:val="000000"/>
        </w:rPr>
      </w:pPr>
      <w:r w:rsidRPr="007D6390">
        <w:rPr>
          <w:iCs/>
          <w:color w:val="000000"/>
        </w:rPr>
        <w:t>проявлять инициативу в постановке новых задач, предлагать собственные способы решения;</w:t>
      </w:r>
    </w:p>
    <w:p w:rsidR="00302F6E" w:rsidRPr="007D6390" w:rsidRDefault="00302F6E" w:rsidP="00302F6E">
      <w:pPr>
        <w:pStyle w:val="a3"/>
        <w:numPr>
          <w:ilvl w:val="0"/>
          <w:numId w:val="11"/>
        </w:numPr>
        <w:contextualSpacing/>
        <w:rPr>
          <w:color w:val="000000"/>
        </w:rPr>
      </w:pPr>
      <w:r w:rsidRPr="007D6390">
        <w:rPr>
          <w:iCs/>
          <w:color w:val="000000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b/>
          <w:bCs/>
          <w:iCs/>
          <w:color w:val="000000"/>
        </w:rPr>
        <w:t>Познавательные универсальные учебные действия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lastRenderedPageBreak/>
        <w:t>Выпускник научится: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осознавать учебно-познавательную, учебно-практическую, экспериментальную задачи;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осуществлять поиск информации, необходимой для решения учебных задач, из материалов учебника (текстов и иллюстраций), рабочей тетради, собственных наблюдений объектов природы и культуры, личного опыта общения с людьми;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подводить под поняти</w:t>
      </w:r>
      <w:proofErr w:type="gramStart"/>
      <w:r w:rsidRPr="007D6390">
        <w:rPr>
          <w:color w:val="000000"/>
        </w:rPr>
        <w:t>е(</w:t>
      </w:r>
      <w:proofErr w:type="gramEnd"/>
      <w:r w:rsidRPr="007D6390">
        <w:rPr>
          <w:color w:val="000000"/>
        </w:rPr>
        <w:t>в сотрудничестве с учителем, одноклассниками) на основе выделения существенных признаков природных и социальных объектов;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использовать готовые модели для изучения строения природных объектов и объяснения природных явлений;</w:t>
      </w:r>
    </w:p>
    <w:p w:rsidR="00302F6E" w:rsidRPr="007D6390" w:rsidRDefault="00302F6E" w:rsidP="00302F6E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D6390">
        <w:rPr>
          <w:color w:val="000000"/>
        </w:rPr>
        <w:t>осуществлять кодирование и декодирование информации в знаково-символической форме.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D6390">
        <w:rPr>
          <w:iCs/>
          <w:color w:val="000000"/>
        </w:rPr>
        <w:t>осмысливать цель чтения, выбор вида чтения в зависимости от цели;</w:t>
      </w:r>
    </w:p>
    <w:p w:rsidR="00302F6E" w:rsidRPr="007D6390" w:rsidRDefault="00302F6E" w:rsidP="00302F6E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D6390">
        <w:rPr>
          <w:iCs/>
          <w:color w:val="000000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302F6E" w:rsidRPr="007D6390" w:rsidRDefault="00302F6E" w:rsidP="00302F6E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D6390">
        <w:rPr>
          <w:iCs/>
          <w:color w:val="000000"/>
        </w:rPr>
        <w:t xml:space="preserve">обобщать и систематизировать информацию, переводить её из одной формы в другую (принятую в словесной форме переводить </w:t>
      </w:r>
      <w:proofErr w:type="gramStart"/>
      <w:r w:rsidRPr="007D6390">
        <w:rPr>
          <w:iCs/>
          <w:color w:val="000000"/>
        </w:rPr>
        <w:t>в</w:t>
      </w:r>
      <w:proofErr w:type="gramEnd"/>
      <w:r w:rsidRPr="007D6390">
        <w:rPr>
          <w:iCs/>
          <w:color w:val="000000"/>
        </w:rPr>
        <w:t xml:space="preserve"> изобразительную, схематическую, табличную);</w:t>
      </w:r>
    </w:p>
    <w:p w:rsidR="00302F6E" w:rsidRPr="007D6390" w:rsidRDefault="00302F6E" w:rsidP="00302F6E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D6390">
        <w:rPr>
          <w:iCs/>
          <w:color w:val="000000"/>
        </w:rPr>
        <w:t xml:space="preserve">дополнять готовые информационные объекты (тексты, </w:t>
      </w:r>
      <w:proofErr w:type="spellStart"/>
      <w:proofErr w:type="gramStart"/>
      <w:r w:rsidRPr="007D6390">
        <w:rPr>
          <w:iCs/>
          <w:color w:val="000000"/>
        </w:rPr>
        <w:t>таб-лицы</w:t>
      </w:r>
      <w:proofErr w:type="spellEnd"/>
      <w:proofErr w:type="gramEnd"/>
      <w:r w:rsidRPr="007D6390">
        <w:rPr>
          <w:iCs/>
          <w:color w:val="000000"/>
        </w:rPr>
        <w:t>, схемы, диаграммы), создавать собственные;</w:t>
      </w:r>
    </w:p>
    <w:p w:rsidR="00302F6E" w:rsidRPr="007D6390" w:rsidRDefault="00302F6E" w:rsidP="00302F6E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D6390">
        <w:rPr>
          <w:iCs/>
          <w:color w:val="000000"/>
        </w:rPr>
        <w:t>осуществлять исследовательскую деятельность, участвовать в проектах, выполняемых в рамках урока или на внеурочных занятиях.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b/>
          <w:bCs/>
          <w:iCs/>
          <w:color w:val="000000"/>
        </w:rPr>
        <w:t>Коммуникативные универсальные учебные действия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Выпускник научится:</w:t>
      </w:r>
    </w:p>
    <w:p w:rsidR="00302F6E" w:rsidRPr="007D6390" w:rsidRDefault="00302F6E" w:rsidP="00302F6E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D6390">
        <w:rPr>
          <w:color w:val="000000"/>
        </w:rPr>
        <w:t>осознанно и произвольно строить речевое высказывание в устной и письменной форме;</w:t>
      </w:r>
    </w:p>
    <w:p w:rsidR="00302F6E" w:rsidRPr="007D6390" w:rsidRDefault="00302F6E" w:rsidP="00302F6E">
      <w:pPr>
        <w:pStyle w:val="a3"/>
        <w:numPr>
          <w:ilvl w:val="0"/>
          <w:numId w:val="14"/>
        </w:numPr>
        <w:contextualSpacing/>
        <w:rPr>
          <w:color w:val="000000"/>
        </w:rPr>
      </w:pPr>
      <w:proofErr w:type="spellStart"/>
      <w:r w:rsidRPr="007D6390">
        <w:rPr>
          <w:color w:val="000000"/>
        </w:rPr>
        <w:t>аргументированно</w:t>
      </w:r>
      <w:proofErr w:type="spellEnd"/>
      <w:r w:rsidRPr="007D6390">
        <w:rPr>
          <w:color w:val="000000"/>
        </w:rPr>
        <w:t xml:space="preserve"> отвечать на вопросы, обосновывать свою точку зрения, строить понятные для партнёра высказывания, задавать вопросы, адекватно использовать речевые</w:t>
      </w:r>
    </w:p>
    <w:p w:rsidR="00302F6E" w:rsidRPr="007D6390" w:rsidRDefault="00302F6E" w:rsidP="00302F6E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D6390">
        <w:rPr>
          <w:color w:val="000000"/>
        </w:rPr>
        <w:t>средства для решения задач общения (приветствие, прощание, игра, диалог);</w:t>
      </w:r>
    </w:p>
    <w:p w:rsidR="00302F6E" w:rsidRPr="007D6390" w:rsidRDefault="00302F6E" w:rsidP="00302F6E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D6390">
        <w:rPr>
          <w:color w:val="000000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302F6E" w:rsidRPr="007D6390" w:rsidRDefault="00302F6E" w:rsidP="00302F6E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D6390">
        <w:rPr>
          <w:color w:val="000000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D6390">
        <w:rPr>
          <w:iCs/>
          <w:color w:val="000000"/>
        </w:rPr>
        <w:t xml:space="preserve">оперировать в речи предметным языком – правильно (адекватно) использовать </w:t>
      </w:r>
      <w:proofErr w:type="spellStart"/>
      <w:proofErr w:type="gramStart"/>
      <w:r w:rsidRPr="007D6390">
        <w:rPr>
          <w:iCs/>
          <w:color w:val="000000"/>
        </w:rPr>
        <w:t>естественно-научные</w:t>
      </w:r>
      <w:proofErr w:type="spellEnd"/>
      <w:proofErr w:type="gramEnd"/>
      <w:r w:rsidRPr="007D6390">
        <w:rPr>
          <w:iCs/>
          <w:color w:val="000000"/>
        </w:rPr>
        <w:t>, исторические, обществоведческие понятия, полно и точно излагать свои мысли, строить монологическую речь, вести диалог;</w:t>
      </w:r>
    </w:p>
    <w:p w:rsidR="00302F6E" w:rsidRPr="007D6390" w:rsidRDefault="00302F6E" w:rsidP="00302F6E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D6390">
        <w:rPr>
          <w:iCs/>
          <w:color w:val="000000"/>
        </w:rPr>
        <w:lastRenderedPageBreak/>
        <w:t xml:space="preserve">планировать, сотрудничая </w:t>
      </w:r>
      <w:proofErr w:type="gramStart"/>
      <w:r w:rsidRPr="007D6390">
        <w:rPr>
          <w:iCs/>
          <w:color w:val="000000"/>
        </w:rPr>
        <w:t>со</w:t>
      </w:r>
      <w:proofErr w:type="gramEnd"/>
      <w:r w:rsidRPr="007D6390">
        <w:rPr>
          <w:iCs/>
          <w:color w:val="000000"/>
        </w:rPr>
        <w:t xml:space="preserve">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302F6E" w:rsidRPr="007D6390" w:rsidRDefault="00302F6E" w:rsidP="00302F6E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D6390">
        <w:rPr>
          <w:iCs/>
          <w:color w:val="000000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302F6E" w:rsidRPr="007D6390" w:rsidRDefault="00302F6E" w:rsidP="00302F6E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D6390">
        <w:rPr>
          <w:iCs/>
          <w:color w:val="000000"/>
        </w:rPr>
        <w:t>уважать позицию партнёра, предотвращать конфликтные ситуации при сотрудничестве, стараясь найти варианты их разрешения ради общего дела;</w:t>
      </w:r>
    </w:p>
    <w:p w:rsidR="00302F6E" w:rsidRPr="007D6390" w:rsidRDefault="00302F6E" w:rsidP="00302F6E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D6390">
        <w:rPr>
          <w:iCs/>
          <w:color w:val="000000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</w:p>
    <w:p w:rsidR="00302F6E" w:rsidRPr="007D6390" w:rsidRDefault="00302F6E" w:rsidP="00302F6E">
      <w:pPr>
        <w:pStyle w:val="a3"/>
        <w:contextualSpacing/>
        <w:jc w:val="center"/>
        <w:rPr>
          <w:color w:val="000000"/>
        </w:rPr>
      </w:pPr>
      <w:r w:rsidRPr="007D6390">
        <w:rPr>
          <w:b/>
          <w:bCs/>
          <w:color w:val="000000"/>
        </w:rPr>
        <w:t>Предметные результаты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Выпускник начальной школы в результате изучения курса «Окружающий мир»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b/>
          <w:bCs/>
          <w:color w:val="000000"/>
          <w:u w:val="single"/>
        </w:rPr>
        <w:t>(блок «Человек и природа»</w:t>
      </w:r>
      <w:proofErr w:type="gramStart"/>
      <w:r w:rsidRPr="007D6390">
        <w:rPr>
          <w:b/>
          <w:bCs/>
          <w:color w:val="000000"/>
          <w:u w:val="single"/>
        </w:rPr>
        <w:t>)</w:t>
      </w:r>
      <w:r w:rsidRPr="007D6390">
        <w:rPr>
          <w:color w:val="000000"/>
          <w:u w:val="single"/>
        </w:rPr>
        <w:t>н</w:t>
      </w:r>
      <w:proofErr w:type="gramEnd"/>
      <w:r w:rsidRPr="007D6390">
        <w:rPr>
          <w:color w:val="000000"/>
          <w:u w:val="single"/>
        </w:rPr>
        <w:t>аучится: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различать на основе наблюдений, с помощью иллюстраций, учебного текста объекты природы и изделия человека, явления живой и неживой природы, формы суши и виды водоёмов, космические тела (звезда, планета, спутник, созвездие на примере Солнца, Земли, Луны, Большой Медведицы);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proofErr w:type="gramStart"/>
      <w:r w:rsidRPr="007D6390">
        <w:rPr>
          <w:color w:val="000000"/>
        </w:rPr>
        <w:t xml:space="preserve">приводить примеры представителей разных групп растений (дикорастущих и культурных, хвойных и лиственных деревьев, кустарников и трав), грибов (съедобных, ядовитых, пластинчатых, трубчатых), животных (зверей, птиц, </w:t>
      </w:r>
      <w:proofErr w:type="spellStart"/>
      <w:r w:rsidRPr="007D6390">
        <w:rPr>
          <w:color w:val="000000"/>
        </w:rPr>
        <w:t>насеко-мых</w:t>
      </w:r>
      <w:proofErr w:type="spellEnd"/>
      <w:r w:rsidRPr="007D6390">
        <w:rPr>
          <w:color w:val="000000"/>
        </w:rPr>
        <w:t>, рыб, земноводных, пресмыкающихся);</w:t>
      </w:r>
      <w:proofErr w:type="gramEnd"/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описывать, характеризовать изученные природные объекты и явления, называя их существенные признаки, описывая особенности внешнего вида (на примере своей местности);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сравнивать и классифицировать объекты окружающего мира, выявлять их сходства и различия, выделять существенные и несущественные признаки, распределять растения, животных, формы суши, водоёмы на группы по выделенным основаниям;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различать части тела зверей, птиц, насекомых, рыб, цветкового растения, части холма, реки;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различать части тела человека, называть внутренние органы и органы чувств, основные системы органов, объяснять их значение и меры по сохранению их здоровья;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различать на физической карте с помощью окраски и условных знаков формы суши (горы, равнины), виды водоёмов (реки, озёра, моря), залежи разных полезных ископаемых;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характеризовать признаки времён года, сезонные изменения в живой и неживой природе; условия, необходимые для жизни растений и животных, способы их питания и размножения;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определять с помощью наблюдений и опытов свойства воздуха, воды, полезных ископаемых, почвы;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использовать условные знаки для обозначения природных объектов и явлений, полезных ископаемых, для характеристики погодных условий (температуры воздуха, степени облачности, силы и направления ветра);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находить и показывать на карте и глобусе материки и океаны Земли; горы и равнины, крупные реки и озёра России;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объяснять связь движения Земли вокруг своей оси со сменой дня и ночи, обращения Земли вокруг Солнца со сменой времён года;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объяснять роль растений, животных в природе и в жизни человека;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выявлять связи живых организмов в природных зонах и сообществах;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lastRenderedPageBreak/>
        <w:t>находить факты экологического неблагополучия в окружающей среде, оценивать положительное и отрицательное влияние человеческой деятельности на природу, участвовать в природоохранной деятельности (всё на примере своей местности);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вести наблюдения за объектами живой и неживой природы, сезонными изменениями в природе, погодой, за последовательностью развития из семени цветкового растения;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выполнять простые опыты по изучению свойств воздуха, воды, снега и льда, полезных ископаемых, соблюдая технику безопасности, пользуясь простейшим оборудованием, делать выводы по результатам исследования и фиксировать их в предложенной форме;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 xml:space="preserve">использовать готовые модели (глобусы, карты, </w:t>
      </w:r>
      <w:proofErr w:type="spellStart"/>
      <w:r w:rsidRPr="007D6390">
        <w:rPr>
          <w:color w:val="000000"/>
        </w:rPr>
        <w:t>рисункисхемы</w:t>
      </w:r>
      <w:proofErr w:type="spellEnd"/>
      <w:r w:rsidRPr="007D6390">
        <w:rPr>
          <w:color w:val="000000"/>
        </w:rPr>
        <w:t>, муляжи, рельефные макеты холма, оврага и др.) для изучения строения изучаемых объектов, объяснения природных явлений, нахождения географических объектов и др.;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исследовать связи растений и животных с неживой природой (на основе наблюдений);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измерять температуру (воздуха, воды, своего тела), пульс, рост человека;</w:t>
      </w:r>
    </w:p>
    <w:p w:rsidR="00302F6E" w:rsidRPr="007D6390" w:rsidRDefault="00302F6E" w:rsidP="00302F6E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D6390">
        <w:rPr>
          <w:color w:val="000000"/>
        </w:rPr>
        <w:t>выращивать растения одним из способов (из семян, стеблевого черенка, листа).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рассказывать о форме и движении Земли, об изображении её на карте, о климатических условиях, растительном и животном мире природных зон, о труде и быте людей в природных зонах;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вести фенологические наблюдения и предсказывать погоду по местным признакам;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объяснять отличия человека от животных; круговорот веществ и воды в природе; причины разных климатических условий на Земле, приспособляемость растений и животных к разным природным условиям;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готовить сообщения о небесных телах, о Солнечной системе, о необычных явлениях природы; о способах сохранения чистоты водоёмов, суши, защиты растений и животных и др.;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пользоваться масштабом при чтении карт;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обобщать и систематизировать полученные знания (информацию из разных источников об изучаемых объектах и природных процессах, результаты наблюдений за объектами природы, результаты эксперимента);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ставить познавательную задачу перед проведением наблюдения и опыта, подбирать необходимое оборудование и измерительные приборы, планировать ход работы, проводить нужные измерения, фиксировать результаты в предложенной форме (страницы дневника фенологических наблюдений, таблица, схема, рисунок, словесный вывод);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моделировать природные объекты и явления (дерево, цветковое растение, гриб, гору, реку, круговорот воды в природе и др.);</w:t>
      </w:r>
    </w:p>
    <w:p w:rsidR="00302F6E" w:rsidRPr="007D6390" w:rsidRDefault="00302F6E" w:rsidP="00302F6E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D6390">
        <w:rPr>
          <w:iCs/>
          <w:color w:val="000000"/>
        </w:rPr>
        <w:t>участвовать в проектной деятельности (предложенной автором учебника и самим учеником), проводя исследования с использованием дополнительной литературы, включая Интернет, собственные наблюдения; презентовать результаты своей работы.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В результате изучения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iCs/>
          <w:color w:val="000000"/>
          <w:u w:val="single"/>
        </w:rPr>
        <w:t>историко-обществоведческого материала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color w:val="000000"/>
          <w:u w:val="single"/>
        </w:rPr>
        <w:t>(</w:t>
      </w:r>
      <w:r w:rsidRPr="007D6390">
        <w:rPr>
          <w:b/>
          <w:bCs/>
          <w:color w:val="000000"/>
          <w:u w:val="single"/>
        </w:rPr>
        <w:t>блок «Человек и общество»)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color w:val="000000"/>
          <w:u w:val="single"/>
        </w:rPr>
        <w:t>курса «Окружающий мир» выпускник научится: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воспринимать окружающий мир целостно – в единстве природы, человека и общества; в единстве народов, культур, религий;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ориентироваться в социальных ролях и межличностных отношениях с одноклассниками, друзьями, взрослыми;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 xml:space="preserve">рассказывать о своей семье, о домашнем хозяйстве, о профессиях членов семьи, о внимательном и заботливом отношении друг к другу, о традициях и реликвиях </w:t>
      </w:r>
      <w:r w:rsidRPr="007D6390">
        <w:rPr>
          <w:color w:val="000000"/>
        </w:rPr>
        <w:lastRenderedPageBreak/>
        <w:t>семьи на основе информации, собранной из собственных наблюдений, по рассказам старших членов семьи, из фотографических альбомов и др.;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использовать элементарные обществоведческие и исторические понятия для решения учебно-познавательных задач;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узнавать государственную символику РФ, отличать флаг и герб России от флагов и гербов других стран мира;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находить на карте Российскую Федерацию, её столицу – город Москву, свой регион и его административный центр;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показывать на отдельных исторических картах места изученных исторических событий;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понимать, что такое Родина, родной край, малая родина;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анализировать иллюстрации, сопоставлять их со словесным описанием в тексте, реконструировать исторические события по отражающим их репродукциям картин; описывать (пересказывать) изученные события из истории России;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 xml:space="preserve">готовить небольшие сообщения о достопримечательностях Москвы и Санкт-Петербурга, демонстрируя фотографии (репродукции картин, открытки) государственных зданий, исторических памятников, театров и других объектов </w:t>
      </w:r>
      <w:proofErr w:type="spellStart"/>
      <w:proofErr w:type="gramStart"/>
      <w:r w:rsidRPr="007D6390">
        <w:rPr>
          <w:color w:val="000000"/>
        </w:rPr>
        <w:t>куль-туры</w:t>
      </w:r>
      <w:proofErr w:type="spellEnd"/>
      <w:proofErr w:type="gramEnd"/>
      <w:r w:rsidRPr="007D6390">
        <w:rPr>
          <w:color w:val="000000"/>
        </w:rPr>
        <w:t>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рассказывать об исторических деятелях; приводить примеры открытий, фактов и событий культуры, истории общества, оценивая их значимость в жизни людей и государства;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объяснять, что такое Конституция, приводить примеры прав и обязанностей граждан России, называть права детей;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различать прошлое и настоящее; соотносить исторические события с датами, конкретную дату – с веком; определять последовательность важнейших событий в истории России;</w:t>
      </w:r>
    </w:p>
    <w:p w:rsidR="00302F6E" w:rsidRPr="007D6390" w:rsidRDefault="00302F6E" w:rsidP="00302F6E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D6390">
        <w:rPr>
          <w:color w:val="000000"/>
        </w:rPr>
        <w:t>рассказывать по результатам экскурсий о достопримечательностях, памятных местах, исторических памятниках, известных людях родного города (села, районного центра).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оценивать характер взаимоотношений людей в различных социальных группах (семья, общество сверстников и т. д.);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физическую и духовную красоту человека, его поступков, трудолюбие и мастерство;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соблюдать морально-этические нормы поведения в семье, школе, учреждениях культуры и других общественных местах; заботливо относиться к младшим, уважать старших, быть внимательным к людям с нарушением здоровья;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различать нравственные и безнравственные поступки, давать адекватную оценку своим поступкам;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составлять родословную своей семьи;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объяснять символический смысл цветных полос российского флага, изображений на гербе России, Москвы, своего региона;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рассказывать по рисункам, схематическому плану об устройстве старинной избы, старинного города, о предметах быта, одежды, о военных действиях известных полководцев (по материалам учебника и экскурсиям в краеведческий, исторический музеи, на местном материале);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рассуждать о прошлом, настоящем и будущем Родины и родного края; отражать важнейшие события в истории Отечества на «ленте времени»;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находить и показывать на глобусе, карте полушарий, политической карте мира изученные страны мира, пути великих путешественников – открывателей новых земель; рассказывать о достопримечательностях изученных стран, особенностях народов, проживающих в них;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lastRenderedPageBreak/>
        <w:t>находить дополнительную информацию об исторических деятелях, князьях, царях, императорах, полководцах, учёных, изобретателях и других выдающихся деятелях России;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оценивать их вклад в сохранение независимости нашего государства, в развитие культуры и благосостояния народов, населяющих её;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использовать дополнительную литературу (словари, энциклопедии, детскую художественную литературу) с целью поиска ответов на вопросы, извлечения познавательной информации об образе жизни, обычаях и верованиях наших предков, о религиозных и светских праздниках народов, населяющих родной край, для создания собственных устных и письменных сообщений;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изображать предметы с осевой, центральной, переносной симметрией;</w:t>
      </w:r>
    </w:p>
    <w:p w:rsidR="00302F6E" w:rsidRPr="007D6390" w:rsidRDefault="00302F6E" w:rsidP="00302F6E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D6390">
        <w:rPr>
          <w:iCs/>
          <w:color w:val="000000"/>
        </w:rPr>
        <w:t>моделироват</w:t>
      </w:r>
      <w:proofErr w:type="gramStart"/>
      <w:r w:rsidRPr="007D6390">
        <w:rPr>
          <w:iCs/>
          <w:color w:val="000000"/>
        </w:rPr>
        <w:t>ь(</w:t>
      </w:r>
      <w:proofErr w:type="gramEnd"/>
      <w:r w:rsidRPr="007D6390">
        <w:rPr>
          <w:iCs/>
          <w:color w:val="000000"/>
        </w:rPr>
        <w:t>по желанию) из бумаги, пластилина, глины и других материалов старинные городища, старинную одежду, предметы быта, военные доспехи дружинников и др.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color w:val="000000"/>
          <w:u w:val="single"/>
        </w:rPr>
        <w:t>В результате изучения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b/>
          <w:bCs/>
          <w:color w:val="000000"/>
          <w:u w:val="single"/>
        </w:rPr>
        <w:t>правил безопасной жизни</w:t>
      </w:r>
      <w:r w:rsidRPr="007D6390">
        <w:rPr>
          <w:rStyle w:val="apple-converted-space"/>
          <w:color w:val="000000"/>
          <w:u w:val="single"/>
        </w:rPr>
        <w:t> </w:t>
      </w:r>
      <w:r w:rsidRPr="007D6390">
        <w:rPr>
          <w:color w:val="000000"/>
          <w:u w:val="single"/>
        </w:rPr>
        <w:t>выпускник научится: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осознавать ценность здоровья и здорового образа жизни;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оценивать опасность некоторых природных явлений, общения с незнакомыми людьми;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соблюдать правила личной гигиены, безопасные нормы поведения в школе и других общественных местах;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соблюдать нормы безопасного и культурного поведения в транспорте и на улицах города;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объяснять безопасные правила обращения с электричеством, газом, водой;</w:t>
      </w:r>
    </w:p>
    <w:p w:rsidR="00302F6E" w:rsidRPr="007D6390" w:rsidRDefault="00302F6E" w:rsidP="00302F6E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D6390">
        <w:rPr>
          <w:color w:val="000000"/>
        </w:rPr>
        <w:t>составлять и выполнять режим дня.</w:t>
      </w:r>
    </w:p>
    <w:p w:rsidR="00302F6E" w:rsidRPr="007D6390" w:rsidRDefault="00302F6E" w:rsidP="00302F6E">
      <w:pPr>
        <w:pStyle w:val="a3"/>
        <w:contextualSpacing/>
        <w:rPr>
          <w:color w:val="000000"/>
        </w:rPr>
      </w:pPr>
      <w:r w:rsidRPr="007D6390">
        <w:rPr>
          <w:iCs/>
          <w:color w:val="000000"/>
          <w:u w:val="single"/>
        </w:rPr>
        <w:t>Выпускник получит возможность научиться:</w:t>
      </w:r>
    </w:p>
    <w:p w:rsidR="00302F6E" w:rsidRPr="007D6390" w:rsidRDefault="00302F6E" w:rsidP="00302F6E">
      <w:pPr>
        <w:pStyle w:val="a3"/>
        <w:numPr>
          <w:ilvl w:val="0"/>
          <w:numId w:val="21"/>
        </w:numPr>
        <w:contextualSpacing/>
        <w:rPr>
          <w:color w:val="000000"/>
        </w:rPr>
      </w:pPr>
      <w:r w:rsidRPr="007D6390">
        <w:rPr>
          <w:iCs/>
          <w:color w:val="000000"/>
        </w:rPr>
        <w:t>сохранять здоровье своего организма, его внутренних органов и органов чувств;</w:t>
      </w:r>
    </w:p>
    <w:p w:rsidR="00302F6E" w:rsidRPr="007D6390" w:rsidRDefault="00302F6E" w:rsidP="00302F6E">
      <w:pPr>
        <w:pStyle w:val="a3"/>
        <w:numPr>
          <w:ilvl w:val="0"/>
          <w:numId w:val="21"/>
        </w:numPr>
        <w:contextualSpacing/>
        <w:rPr>
          <w:color w:val="000000"/>
        </w:rPr>
      </w:pPr>
      <w:r w:rsidRPr="007D6390">
        <w:rPr>
          <w:iCs/>
          <w:color w:val="000000"/>
        </w:rPr>
        <w:t>следовать правилам здорового образа жизни;</w:t>
      </w:r>
    </w:p>
    <w:p w:rsidR="00302F6E" w:rsidRPr="007D6390" w:rsidRDefault="00302F6E" w:rsidP="00302F6E">
      <w:pPr>
        <w:pStyle w:val="a3"/>
        <w:numPr>
          <w:ilvl w:val="0"/>
          <w:numId w:val="21"/>
        </w:numPr>
        <w:contextualSpacing/>
        <w:rPr>
          <w:color w:val="000000"/>
        </w:rPr>
      </w:pPr>
      <w:r w:rsidRPr="007D6390">
        <w:rPr>
          <w:iCs/>
          <w:color w:val="000000"/>
        </w:rPr>
        <w:t>соблюдать правила противопожарной безопасности;</w:t>
      </w:r>
    </w:p>
    <w:p w:rsidR="00302F6E" w:rsidRPr="007D6390" w:rsidRDefault="00302F6E" w:rsidP="00302F6E">
      <w:pPr>
        <w:pStyle w:val="a3"/>
        <w:numPr>
          <w:ilvl w:val="0"/>
          <w:numId w:val="21"/>
        </w:numPr>
        <w:contextualSpacing/>
        <w:rPr>
          <w:color w:val="000000"/>
        </w:rPr>
      </w:pPr>
      <w:r w:rsidRPr="007D6390">
        <w:rPr>
          <w:iCs/>
          <w:color w:val="000000"/>
        </w:rPr>
        <w:t>оказывать первую помощь при лёгких травмах (порез, ушиб, ожог).</w:t>
      </w:r>
    </w:p>
    <w:p w:rsidR="00302F6E" w:rsidRPr="007D6390" w:rsidRDefault="00302F6E" w:rsidP="00302F6E">
      <w:pPr>
        <w:pStyle w:val="a3"/>
        <w:contextualSpacing/>
        <w:rPr>
          <w:iCs/>
          <w:color w:val="000000"/>
        </w:rPr>
      </w:pPr>
    </w:p>
    <w:p w:rsidR="00302F6E" w:rsidRDefault="00302F6E" w:rsidP="002714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302F6E" w:rsidSect="00BD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3EC4"/>
    <w:multiLevelType w:val="multilevel"/>
    <w:tmpl w:val="6D08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91CDF"/>
    <w:multiLevelType w:val="multilevel"/>
    <w:tmpl w:val="9AEE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80FED"/>
    <w:multiLevelType w:val="multilevel"/>
    <w:tmpl w:val="4F56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D279D"/>
    <w:multiLevelType w:val="multilevel"/>
    <w:tmpl w:val="DD72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993DC3"/>
    <w:multiLevelType w:val="multilevel"/>
    <w:tmpl w:val="3BC8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5D080C"/>
    <w:multiLevelType w:val="multilevel"/>
    <w:tmpl w:val="CF46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472C6A"/>
    <w:multiLevelType w:val="multilevel"/>
    <w:tmpl w:val="4FFC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DB0A3C"/>
    <w:multiLevelType w:val="multilevel"/>
    <w:tmpl w:val="A30C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FB1104"/>
    <w:multiLevelType w:val="multilevel"/>
    <w:tmpl w:val="0A00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EE5F5F"/>
    <w:multiLevelType w:val="multilevel"/>
    <w:tmpl w:val="334C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0A3218"/>
    <w:multiLevelType w:val="multilevel"/>
    <w:tmpl w:val="EC9C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222C5"/>
    <w:multiLevelType w:val="multilevel"/>
    <w:tmpl w:val="297E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6B3C85"/>
    <w:multiLevelType w:val="multilevel"/>
    <w:tmpl w:val="DA24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3E33EF"/>
    <w:multiLevelType w:val="multilevel"/>
    <w:tmpl w:val="2092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813E32"/>
    <w:multiLevelType w:val="multilevel"/>
    <w:tmpl w:val="7D60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C077BD"/>
    <w:multiLevelType w:val="multilevel"/>
    <w:tmpl w:val="DE92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5C5058"/>
    <w:multiLevelType w:val="multilevel"/>
    <w:tmpl w:val="168A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09399B"/>
    <w:multiLevelType w:val="multilevel"/>
    <w:tmpl w:val="C180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E87A58"/>
    <w:multiLevelType w:val="multilevel"/>
    <w:tmpl w:val="8F0E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BE342E"/>
    <w:multiLevelType w:val="multilevel"/>
    <w:tmpl w:val="27FC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B92642"/>
    <w:multiLevelType w:val="multilevel"/>
    <w:tmpl w:val="D38C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166094"/>
    <w:multiLevelType w:val="multilevel"/>
    <w:tmpl w:val="A366F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9"/>
  </w:num>
  <w:num w:numId="5">
    <w:abstractNumId w:val="13"/>
  </w:num>
  <w:num w:numId="6">
    <w:abstractNumId w:val="17"/>
  </w:num>
  <w:num w:numId="7">
    <w:abstractNumId w:val="12"/>
  </w:num>
  <w:num w:numId="8">
    <w:abstractNumId w:val="11"/>
  </w:num>
  <w:num w:numId="9">
    <w:abstractNumId w:val="4"/>
  </w:num>
  <w:num w:numId="10">
    <w:abstractNumId w:val="1"/>
  </w:num>
  <w:num w:numId="11">
    <w:abstractNumId w:val="18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5"/>
  </w:num>
  <w:num w:numId="17">
    <w:abstractNumId w:val="20"/>
  </w:num>
  <w:num w:numId="18">
    <w:abstractNumId w:val="16"/>
  </w:num>
  <w:num w:numId="19">
    <w:abstractNumId w:val="15"/>
  </w:num>
  <w:num w:numId="20">
    <w:abstractNumId w:val="14"/>
  </w:num>
  <w:num w:numId="21">
    <w:abstractNumId w:val="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14FA"/>
    <w:rsid w:val="001A5391"/>
    <w:rsid w:val="002714FA"/>
    <w:rsid w:val="00302F6E"/>
    <w:rsid w:val="00B2351F"/>
    <w:rsid w:val="00BD7061"/>
    <w:rsid w:val="00F13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27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714FA"/>
  </w:style>
  <w:style w:type="paragraph" w:customStyle="1" w:styleId="c47">
    <w:name w:val="c47"/>
    <w:basedOn w:val="a"/>
    <w:rsid w:val="0027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714FA"/>
  </w:style>
  <w:style w:type="paragraph" w:styleId="a3">
    <w:name w:val="Normal (Web)"/>
    <w:basedOn w:val="a"/>
    <w:uiPriority w:val="99"/>
    <w:semiHidden/>
    <w:unhideWhenUsed/>
    <w:rsid w:val="00302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2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2796</Words>
  <Characters>15942</Characters>
  <Application>Microsoft Office Word</Application>
  <DocSecurity>0</DocSecurity>
  <Lines>132</Lines>
  <Paragraphs>37</Paragraphs>
  <ScaleCrop>false</ScaleCrop>
  <Company/>
  <LinksUpToDate>false</LinksUpToDate>
  <CharactersWithSpaces>18701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2022-10-15T12:12:00Z</dcterms:created>
  <dcterms:modified xsi:type="dcterms:W3CDTF">2022-10-17T16:44:00Z</dcterms:modified>
</cp:coreProperties>
</file>