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BA4" w:rsidRPr="00356617" w:rsidRDefault="00417BA4" w:rsidP="00417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6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к рабочей программе по литературному чтению </w:t>
      </w:r>
      <w:r w:rsidR="00564315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3566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(ФГОС НОО)</w:t>
      </w:r>
    </w:p>
    <w:p w:rsidR="00417BA4" w:rsidRPr="00356617" w:rsidRDefault="00417BA4" w:rsidP="00417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17BA4" w:rsidRPr="00356617" w:rsidRDefault="00417BA4" w:rsidP="00417BA4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617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  образовательной  программы школы</w:t>
      </w:r>
    </w:p>
    <w:p w:rsidR="00417BA4" w:rsidRPr="00356617" w:rsidRDefault="00417BA4" w:rsidP="00417B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661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356617">
        <w:rPr>
          <w:rFonts w:ascii="Times New Roman" w:hAnsi="Times New Roman" w:cs="Times New Roman"/>
          <w:sz w:val="24"/>
          <w:szCs w:val="24"/>
        </w:rPr>
        <w:t xml:space="preserve">по литературному чтению </w:t>
      </w:r>
      <w:r w:rsidR="00564315">
        <w:rPr>
          <w:rFonts w:ascii="Times New Roman" w:hAnsi="Times New Roman" w:cs="Times New Roman"/>
          <w:sz w:val="24"/>
          <w:szCs w:val="24"/>
        </w:rPr>
        <w:t>4</w:t>
      </w:r>
      <w:r w:rsidRPr="00356617">
        <w:rPr>
          <w:rFonts w:ascii="Times New Roman" w:eastAsia="Calibri" w:hAnsi="Times New Roman" w:cs="Times New Roman"/>
          <w:sz w:val="24"/>
          <w:szCs w:val="24"/>
        </w:rPr>
        <w:t xml:space="preserve"> класс </w:t>
      </w:r>
      <w:r w:rsidRPr="00356617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Pr="00356617">
        <w:rPr>
          <w:rFonts w:ascii="Times New Roman" w:eastAsia="Calibri" w:hAnsi="Times New Roman" w:cs="Times New Roman"/>
          <w:sz w:val="24"/>
          <w:szCs w:val="24"/>
        </w:rPr>
        <w:t>на основе:</w:t>
      </w:r>
    </w:p>
    <w:p w:rsidR="00417BA4" w:rsidRPr="00356617" w:rsidRDefault="00417BA4" w:rsidP="00417B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6617">
        <w:rPr>
          <w:rFonts w:ascii="Times New Roman" w:eastAsia="Calibri" w:hAnsi="Times New Roman" w:cs="Times New Roman"/>
          <w:sz w:val="24"/>
          <w:szCs w:val="24"/>
        </w:rPr>
        <w:t>- Федерального государственного образовательного стандарта  начального  общего образования;</w:t>
      </w:r>
    </w:p>
    <w:p w:rsidR="00417BA4" w:rsidRPr="00356617" w:rsidRDefault="00417BA4" w:rsidP="00417B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66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356617">
        <w:rPr>
          <w:rFonts w:ascii="Times New Roman" w:eastAsia="Calibri" w:hAnsi="Times New Roman" w:cs="Times New Roman"/>
          <w:sz w:val="24"/>
          <w:szCs w:val="24"/>
        </w:rPr>
        <w:t xml:space="preserve">бразовательной программы начального общего образования МБОУ ООШ </w:t>
      </w:r>
      <w:proofErr w:type="spellStart"/>
      <w:r w:rsidRPr="00356617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356617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356617">
        <w:rPr>
          <w:rFonts w:ascii="Times New Roman" w:eastAsia="Calibri" w:hAnsi="Times New Roman" w:cs="Times New Roman"/>
          <w:sz w:val="24"/>
          <w:szCs w:val="24"/>
        </w:rPr>
        <w:t>ернозерье</w:t>
      </w:r>
      <w:proofErr w:type="spellEnd"/>
      <w:r w:rsidRPr="003566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356617">
        <w:rPr>
          <w:rFonts w:eastAsia="Calibri"/>
        </w:rPr>
        <w:t xml:space="preserve">Согласно Федеральному государственному образовательному стандарту начального общего образования  и  образовательной программы начального общего образования МБОУ ООШ </w:t>
      </w:r>
      <w:proofErr w:type="spellStart"/>
      <w:r w:rsidRPr="00356617">
        <w:rPr>
          <w:rFonts w:eastAsia="Calibri"/>
        </w:rPr>
        <w:t>с</w:t>
      </w:r>
      <w:proofErr w:type="gramStart"/>
      <w:r w:rsidRPr="00356617">
        <w:rPr>
          <w:rFonts w:eastAsia="Calibri"/>
        </w:rPr>
        <w:t>.Ч</w:t>
      </w:r>
      <w:proofErr w:type="gramEnd"/>
      <w:r w:rsidRPr="00356617">
        <w:rPr>
          <w:rFonts w:eastAsia="Calibri"/>
        </w:rPr>
        <w:t>ернозерье</w:t>
      </w:r>
      <w:proofErr w:type="spellEnd"/>
      <w:r w:rsidRPr="00356617">
        <w:rPr>
          <w:rFonts w:eastAsia="Calibri"/>
        </w:rPr>
        <w:t xml:space="preserve">  на изучение  литературного чтения в</w:t>
      </w:r>
      <w:r w:rsidR="00564315">
        <w:rPr>
          <w:rFonts w:eastAsia="Calibri"/>
        </w:rPr>
        <w:t xml:space="preserve"> 4</w:t>
      </w:r>
      <w:r w:rsidRPr="00356617">
        <w:rPr>
          <w:rFonts w:eastAsia="Calibri"/>
        </w:rPr>
        <w:t xml:space="preserve"> классе отводится  </w:t>
      </w:r>
      <w:r>
        <w:rPr>
          <w:rFonts w:eastAsia="Calibri"/>
        </w:rPr>
        <w:t>1</w:t>
      </w:r>
      <w:r w:rsidR="00564315">
        <w:rPr>
          <w:rFonts w:eastAsia="Calibri"/>
        </w:rPr>
        <w:t>02</w:t>
      </w:r>
      <w:r w:rsidRPr="00356617">
        <w:rPr>
          <w:rFonts w:eastAsia="Calibri"/>
        </w:rPr>
        <w:t xml:space="preserve"> часов (</w:t>
      </w:r>
      <w:r w:rsidR="00564315">
        <w:rPr>
          <w:rFonts w:eastAsia="Calibri"/>
        </w:rPr>
        <w:t>3</w:t>
      </w:r>
      <w:r w:rsidRPr="00356617">
        <w:rPr>
          <w:rStyle w:val="c1"/>
          <w:color w:val="000000"/>
        </w:rPr>
        <w:t xml:space="preserve"> ч в неделю, </w:t>
      </w:r>
      <w:r>
        <w:rPr>
          <w:rStyle w:val="c1"/>
          <w:color w:val="000000"/>
        </w:rPr>
        <w:t>34</w:t>
      </w:r>
      <w:r w:rsidRPr="00356617">
        <w:rPr>
          <w:rStyle w:val="c1"/>
          <w:color w:val="000000"/>
        </w:rPr>
        <w:t xml:space="preserve"> учебных недел</w:t>
      </w:r>
      <w:r>
        <w:rPr>
          <w:rStyle w:val="c1"/>
          <w:color w:val="000000"/>
        </w:rPr>
        <w:t>и</w:t>
      </w:r>
      <w:r w:rsidRPr="00356617">
        <w:rPr>
          <w:rStyle w:val="c1"/>
          <w:color w:val="000000"/>
        </w:rPr>
        <w:t>).</w:t>
      </w:r>
    </w:p>
    <w:p w:rsidR="00417BA4" w:rsidRPr="00356617" w:rsidRDefault="00417BA4" w:rsidP="00417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BA4" w:rsidRPr="00356617" w:rsidRDefault="00417BA4" w:rsidP="00417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617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rStyle w:val="c1"/>
          <w:b/>
          <w:bCs/>
          <w:color w:val="000000"/>
          <w:shd w:val="clear" w:color="auto" w:fill="FFFFFF"/>
        </w:rPr>
      </w:pPr>
      <w:r w:rsidRPr="00356617">
        <w:rPr>
          <w:rStyle w:val="c1"/>
          <w:color w:val="000000"/>
          <w:shd w:val="clear" w:color="auto" w:fill="FFFFFF"/>
        </w:rPr>
        <w:t>Курс литературного чтения направлен на достижение следующих </w:t>
      </w:r>
      <w:r w:rsidRPr="00356617">
        <w:rPr>
          <w:rStyle w:val="c1"/>
          <w:b/>
          <w:bCs/>
          <w:color w:val="000000"/>
          <w:shd w:val="clear" w:color="auto" w:fill="FFFFFF"/>
        </w:rPr>
        <w:t>целей: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356617">
        <w:rPr>
          <w:rStyle w:val="c1"/>
          <w:color w:val="000000"/>
        </w:rPr>
        <w:t>—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356617">
        <w:rPr>
          <w:rStyle w:val="c1"/>
          <w:color w:val="000000"/>
        </w:rPr>
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417BA4" w:rsidRPr="00356617" w:rsidRDefault="00417BA4" w:rsidP="00417BA4">
      <w:pPr>
        <w:pStyle w:val="c41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356617">
        <w:rPr>
          <w:rStyle w:val="c1"/>
          <w:color w:val="000000"/>
        </w:rPr>
        <w:t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417BA4" w:rsidRPr="00356617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356617">
        <w:rPr>
          <w:rStyle w:val="c1"/>
          <w:color w:val="000000"/>
        </w:rPr>
        <w:t>Литературное чтение как учебный предмет в начальной школе имеет большое значение в решении </w:t>
      </w:r>
      <w:r w:rsidRPr="00356617">
        <w:rPr>
          <w:rStyle w:val="c1"/>
          <w:b/>
          <w:bCs/>
          <w:color w:val="000000"/>
        </w:rPr>
        <w:t>задач</w:t>
      </w:r>
      <w:r w:rsidRPr="00356617">
        <w:rPr>
          <w:rStyle w:val="c1"/>
          <w:color w:val="000000"/>
        </w:rPr>
        <w:t> не только обучения, но и воспитания.</w:t>
      </w:r>
    </w:p>
    <w:p w:rsidR="00564315" w:rsidRPr="00564315" w:rsidRDefault="00564315" w:rsidP="00564315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 детей способность полноценно воспринимать художественное произведение, сопереживать героям, эмоционально откликаться на прочитанное;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564315" w:rsidRPr="00564315" w:rsidRDefault="00564315" w:rsidP="00564315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</w:t>
      </w:r>
    </w:p>
    <w:p w:rsidR="00564315" w:rsidRPr="00564315" w:rsidRDefault="00564315" w:rsidP="00564315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564315" w:rsidRPr="00564315" w:rsidRDefault="00564315" w:rsidP="00564315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</w:t>
      </w:r>
    </w:p>
    <w:p w:rsidR="00564315" w:rsidRPr="00564315" w:rsidRDefault="00564315" w:rsidP="00564315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обогащать чувственный опыт ребенка, его представления об окружающем мире и природе;</w:t>
      </w:r>
    </w:p>
    <w:p w:rsidR="00564315" w:rsidRPr="00564315" w:rsidRDefault="00564315" w:rsidP="00564315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эстетическое отношение ребенка к жизни, приобщая его к классике</w:t>
      </w:r>
    </w:p>
    <w:p w:rsidR="00564315" w:rsidRPr="00564315" w:rsidRDefault="00564315" w:rsidP="005643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 литературы;</w:t>
      </w:r>
    </w:p>
    <w:p w:rsidR="00564315" w:rsidRPr="00564315" w:rsidRDefault="00564315" w:rsidP="00564315">
      <w:pPr>
        <w:numPr>
          <w:ilvl w:val="0"/>
          <w:numId w:val="5"/>
        </w:numPr>
        <w:shd w:val="clear" w:color="auto" w:fill="FFFFFF"/>
        <w:spacing w:before="20" w:after="20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достаточно глубокое понимание содержания произведений различного уровня сложности;</w:t>
      </w:r>
    </w:p>
    <w:p w:rsidR="00564315" w:rsidRPr="00564315" w:rsidRDefault="00564315" w:rsidP="00564315">
      <w:pPr>
        <w:numPr>
          <w:ilvl w:val="0"/>
          <w:numId w:val="5"/>
        </w:numPr>
        <w:shd w:val="clear" w:color="auto" w:fill="FFFFFF"/>
        <w:spacing w:before="20" w:after="20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ребёнка;</w:t>
      </w:r>
    </w:p>
    <w:p w:rsidR="00564315" w:rsidRPr="00564315" w:rsidRDefault="00564315" w:rsidP="00564315">
      <w:pPr>
        <w:numPr>
          <w:ilvl w:val="0"/>
          <w:numId w:val="5"/>
        </w:numPr>
        <w:shd w:val="clear" w:color="auto" w:fill="FFFFFF"/>
        <w:spacing w:before="20" w:after="20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развитие речи школьников и активно формировать навык чтения и речевые умения;</w:t>
      </w:r>
    </w:p>
    <w:p w:rsidR="00564315" w:rsidRPr="00564315" w:rsidRDefault="00564315" w:rsidP="00564315">
      <w:pPr>
        <w:numPr>
          <w:ilvl w:val="0"/>
          <w:numId w:val="5"/>
        </w:numPr>
        <w:shd w:val="clear" w:color="auto" w:fill="FFFFFF"/>
        <w:spacing w:before="20" w:after="20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работать с различными типами текстов;</w:t>
      </w:r>
    </w:p>
    <w:p w:rsidR="00564315" w:rsidRPr="00564315" w:rsidRDefault="00564315" w:rsidP="00564315">
      <w:pPr>
        <w:numPr>
          <w:ilvl w:val="0"/>
          <w:numId w:val="5"/>
        </w:numPr>
        <w:shd w:val="clear" w:color="auto" w:fill="FFFFFF"/>
        <w:spacing w:before="20" w:after="20" w:line="240" w:lineRule="auto"/>
        <w:ind w:left="0" w:firstLine="0"/>
        <w:rPr>
          <w:rFonts w:ascii="Calibri" w:eastAsia="Times New Roman" w:hAnsi="Calibri" w:cs="Calibri"/>
          <w:color w:val="000000"/>
          <w:lang w:eastAsia="ru-RU"/>
        </w:rPr>
      </w:pPr>
      <w:r w:rsidRP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условия для формирования потребности в самостоятельном чтении художественных произведений, формировать «читательскую самостоятельность».</w:t>
      </w:r>
    </w:p>
    <w:p w:rsidR="00417BA4" w:rsidRDefault="00417BA4" w:rsidP="00417BA4">
      <w:pPr>
        <w:pStyle w:val="c17"/>
        <w:shd w:val="clear" w:color="auto" w:fill="FFFFFF"/>
        <w:spacing w:before="0" w:beforeAutospacing="0" w:after="0" w:afterAutospacing="0"/>
        <w:ind w:firstLine="540"/>
        <w:jc w:val="both"/>
        <w:rPr>
          <w:rStyle w:val="c1"/>
          <w:color w:val="000000"/>
        </w:rPr>
      </w:pPr>
    </w:p>
    <w:p w:rsidR="00417BA4" w:rsidRPr="00356617" w:rsidRDefault="00417BA4" w:rsidP="00417BA4">
      <w:pPr>
        <w:tabs>
          <w:tab w:val="left" w:pos="720"/>
        </w:tabs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56617">
        <w:rPr>
          <w:rFonts w:ascii="Times New Roman" w:eastAsia="Calibri" w:hAnsi="Times New Roman" w:cs="Times New Roman"/>
          <w:b/>
          <w:sz w:val="24"/>
          <w:szCs w:val="24"/>
        </w:rPr>
        <w:t xml:space="preserve">3.Рабочая программа ориентирована на использование учебников: </w:t>
      </w:r>
    </w:p>
    <w:p w:rsidR="00417BA4" w:rsidRPr="00356617" w:rsidRDefault="00417BA4" w:rsidP="00417BA4">
      <w:pPr>
        <w:shd w:val="clear" w:color="auto" w:fill="FFFFFF"/>
        <w:spacing w:after="0" w:line="240" w:lineRule="auto"/>
        <w:ind w:right="3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Литературное чтение. </w:t>
      </w:r>
      <w:r w:rsidR="00564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 Учебник. Для общеобразовательных</w:t>
      </w:r>
      <w:proofErr w:type="gramStart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чреждений. В 2 Ч. / Л. Ф. Климанова. В.Г. Горецкий. М.В др. – М. : Просвещение,</w:t>
      </w:r>
      <w:proofErr w:type="gramStart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356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417BA4" w:rsidRPr="00356617" w:rsidRDefault="00417BA4" w:rsidP="00417BA4">
      <w:pPr>
        <w:tabs>
          <w:tab w:val="left" w:pos="720"/>
        </w:tabs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BA4" w:rsidRDefault="00417BA4" w:rsidP="00417B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6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4.Планируемые результаты освоения  учебного предмета</w:t>
      </w:r>
    </w:p>
    <w:p w:rsidR="00564315" w:rsidRDefault="00564315" w:rsidP="00564315">
      <w:pPr>
        <w:pStyle w:val="a3"/>
      </w:pPr>
      <w:r>
        <w:t xml:space="preserve">Личностные задачи / результаты: </w:t>
      </w:r>
    </w:p>
    <w:p w:rsidR="00564315" w:rsidRDefault="00564315" w:rsidP="00564315">
      <w:pPr>
        <w:pStyle w:val="a3"/>
        <w:numPr>
          <w:ilvl w:val="0"/>
          <w:numId w:val="1"/>
        </w:numPr>
        <w:contextualSpacing/>
      </w:pPr>
      <w:r>
        <w:t xml:space="preserve">Формирование у </w:t>
      </w:r>
      <w:proofErr w:type="gramStart"/>
      <w:r>
        <w:t>обучающихся</w:t>
      </w:r>
      <w:proofErr w:type="gramEnd"/>
      <w:r>
        <w:t xml:space="preserve"> позитивного отношения к действительности.</w:t>
      </w:r>
    </w:p>
    <w:p w:rsidR="00564315" w:rsidRDefault="00564315" w:rsidP="00564315">
      <w:pPr>
        <w:pStyle w:val="a3"/>
        <w:numPr>
          <w:ilvl w:val="0"/>
          <w:numId w:val="1"/>
        </w:numPr>
        <w:contextualSpacing/>
      </w:pPr>
      <w:r>
        <w:t xml:space="preserve">Формирование у детей самоуважения и эмоционально-положительного отношения к себе, готовности выражать и отстаивать свою позицию, самокритичности.  </w:t>
      </w:r>
    </w:p>
    <w:p w:rsidR="00564315" w:rsidRDefault="00564315" w:rsidP="00564315">
      <w:pPr>
        <w:pStyle w:val="a3"/>
        <w:numPr>
          <w:ilvl w:val="0"/>
          <w:numId w:val="1"/>
        </w:numPr>
        <w:contextualSpacing/>
      </w:pPr>
      <w:r>
        <w:t xml:space="preserve">Развитие жизненного оптимизма, целеустремленности и настойчивости в достижении целей.  </w:t>
      </w:r>
    </w:p>
    <w:p w:rsidR="00564315" w:rsidRDefault="00564315" w:rsidP="00564315">
      <w:pPr>
        <w:pStyle w:val="a3"/>
        <w:numPr>
          <w:ilvl w:val="0"/>
          <w:numId w:val="1"/>
        </w:numPr>
        <w:contextualSpacing/>
      </w:pPr>
      <w:r>
        <w:t>Обучение ориентировке в мире нравственных, социальных и эстетических ценностей.</w:t>
      </w:r>
    </w:p>
    <w:p w:rsidR="00564315" w:rsidRDefault="00564315" w:rsidP="00564315">
      <w:pPr>
        <w:pStyle w:val="a3"/>
        <w:numPr>
          <w:ilvl w:val="0"/>
          <w:numId w:val="1"/>
        </w:numPr>
        <w:contextualSpacing/>
      </w:pPr>
      <w:r>
        <w:t>Формирование гражданской идентичности личности, осознание учеником себя гражданином российского общества, уважающим историю своей Родины.  Формирование привычки к рефлексии.</w:t>
      </w:r>
    </w:p>
    <w:p w:rsidR="00564315" w:rsidRDefault="00564315" w:rsidP="00564315">
      <w:pPr>
        <w:pStyle w:val="a3"/>
        <w:numPr>
          <w:ilvl w:val="0"/>
          <w:numId w:val="1"/>
        </w:numPr>
        <w:contextualSpacing/>
      </w:pPr>
      <w:r>
        <w:t>Совершенствование эмоциональной сферы (восприимчивости, чуткости).</w:t>
      </w:r>
    </w:p>
    <w:p w:rsidR="00564315" w:rsidRDefault="00564315" w:rsidP="00564315">
      <w:pPr>
        <w:pStyle w:val="a3"/>
        <w:numPr>
          <w:ilvl w:val="0"/>
          <w:numId w:val="1"/>
        </w:numPr>
        <w:contextualSpacing/>
      </w:pPr>
      <w:r>
        <w:t>Формирование готовности к сотрудничеству с людьми, дружелюбие, коллективизм.</w:t>
      </w:r>
    </w:p>
    <w:p w:rsidR="00564315" w:rsidRDefault="00564315" w:rsidP="00564315">
      <w:pPr>
        <w:pStyle w:val="a3"/>
        <w:numPr>
          <w:ilvl w:val="0"/>
          <w:numId w:val="1"/>
        </w:numPr>
        <w:contextualSpacing/>
      </w:pPr>
    </w:p>
    <w:p w:rsidR="00564315" w:rsidRDefault="00564315" w:rsidP="00564315">
      <w:pPr>
        <w:pStyle w:val="a3"/>
      </w:pPr>
      <w:r w:rsidRPr="001226D3">
        <w:t xml:space="preserve"> </w:t>
      </w:r>
      <w:proofErr w:type="spellStart"/>
      <w:r>
        <w:t>Метапредметные</w:t>
      </w:r>
      <w:proofErr w:type="spellEnd"/>
      <w:r>
        <w:t xml:space="preserve"> задачи / результаты:</w:t>
      </w:r>
    </w:p>
    <w:p w:rsidR="00564315" w:rsidRDefault="00564315" w:rsidP="00564315">
      <w:pPr>
        <w:pStyle w:val="a3"/>
        <w:numPr>
          <w:ilvl w:val="0"/>
          <w:numId w:val="2"/>
        </w:numPr>
        <w:spacing w:after="0" w:afterAutospacing="0"/>
      </w:pPr>
      <w:r>
        <w:t>Формирование мотивации к самосовершенствованию, в том числе положительного отношения к обучению.</w:t>
      </w:r>
    </w:p>
    <w:p w:rsidR="00564315" w:rsidRDefault="00564315" w:rsidP="00564315">
      <w:pPr>
        <w:pStyle w:val="a3"/>
        <w:numPr>
          <w:ilvl w:val="0"/>
          <w:numId w:val="2"/>
        </w:numPr>
        <w:spacing w:after="0" w:afterAutospacing="0"/>
      </w:pPr>
      <w:r>
        <w:t>Приобщение детей к основам отечественной и мировой культуры, к духовному и нравственному опыту человечества.</w:t>
      </w:r>
    </w:p>
    <w:p w:rsidR="00564315" w:rsidRDefault="00564315" w:rsidP="00564315">
      <w:pPr>
        <w:pStyle w:val="a3"/>
        <w:numPr>
          <w:ilvl w:val="0"/>
          <w:numId w:val="2"/>
        </w:numPr>
        <w:spacing w:after="0" w:afterAutospacing="0"/>
      </w:pPr>
      <w:r>
        <w:t>Формирование уважения к ценностям иных культур, мировоззрений и цивилизаций.</w:t>
      </w:r>
    </w:p>
    <w:p w:rsidR="00564315" w:rsidRDefault="00564315" w:rsidP="00564315">
      <w:pPr>
        <w:pStyle w:val="a3"/>
        <w:numPr>
          <w:ilvl w:val="0"/>
          <w:numId w:val="2"/>
        </w:numPr>
        <w:spacing w:after="0" w:afterAutospacing="0"/>
      </w:pPr>
      <w:r>
        <w:t>Формирование целостного мировосприятия на основе взаимодействия литературного чтения с другими предметами.</w:t>
      </w:r>
    </w:p>
    <w:p w:rsidR="00564315" w:rsidRDefault="00564315" w:rsidP="00564315">
      <w:pPr>
        <w:pStyle w:val="a3"/>
        <w:numPr>
          <w:ilvl w:val="0"/>
          <w:numId w:val="2"/>
        </w:numPr>
        <w:spacing w:after="0" w:afterAutospacing="0"/>
      </w:pPr>
      <w:r>
        <w:t>Развитие ценностно-смысловой сферы личности.</w:t>
      </w:r>
    </w:p>
    <w:p w:rsidR="00564315" w:rsidRDefault="00564315" w:rsidP="00564315">
      <w:pPr>
        <w:pStyle w:val="a3"/>
        <w:numPr>
          <w:ilvl w:val="0"/>
          <w:numId w:val="2"/>
        </w:numPr>
        <w:spacing w:after="0" w:afterAutospacing="0"/>
      </w:pPr>
      <w:r>
        <w:t xml:space="preserve">Формирование чувства прекрасного и эстетических чувств на основе знакомства с мировой и художественной литературой.  Формирование умения учиться и способности к организации своей деятельности (планированию, контролю, оценке) как первого шага к самообразованию и самовоспитанию.  </w:t>
      </w:r>
    </w:p>
    <w:p w:rsidR="00564315" w:rsidRDefault="00564315" w:rsidP="00564315">
      <w:pPr>
        <w:pStyle w:val="a3"/>
        <w:numPr>
          <w:ilvl w:val="0"/>
          <w:numId w:val="2"/>
        </w:numPr>
        <w:spacing w:after="0" w:afterAutospacing="0"/>
      </w:pPr>
      <w:r>
        <w:t xml:space="preserve">Обучение навыкам и умениям </w:t>
      </w:r>
      <w:proofErr w:type="spellStart"/>
      <w:r>
        <w:t>общеучебного</w:t>
      </w:r>
      <w:proofErr w:type="spellEnd"/>
      <w:r>
        <w:t xml:space="preserve"> характера, в том числе ориентировке в книжном пространстве.</w:t>
      </w:r>
    </w:p>
    <w:p w:rsidR="00564315" w:rsidRDefault="00564315" w:rsidP="00564315">
      <w:pPr>
        <w:pStyle w:val="a3"/>
        <w:numPr>
          <w:ilvl w:val="0"/>
          <w:numId w:val="2"/>
        </w:numPr>
        <w:spacing w:after="0" w:afterAutospacing="0"/>
      </w:pPr>
      <w:r>
        <w:t>Выработка коммуникативных умений, функционирующих при слушании, говорении, чтении, письме.</w:t>
      </w:r>
    </w:p>
    <w:p w:rsidR="00564315" w:rsidRDefault="00564315" w:rsidP="00564315">
      <w:pPr>
        <w:pStyle w:val="a3"/>
      </w:pPr>
      <w:r>
        <w:t xml:space="preserve">Предметные задачи / результаты: 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>Формирование положительной мотивации к чтению.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lastRenderedPageBreak/>
        <w:t>Создание условий для получения детьми эстетического удовольствия от чтения художественной литературы.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>Развитие воссоздающего воображения.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 xml:space="preserve">Обучение адекватному восприятию </w:t>
      </w:r>
      <w:proofErr w:type="gramStart"/>
      <w:r>
        <w:t>читаемого</w:t>
      </w:r>
      <w:proofErr w:type="gramEnd"/>
      <w:r>
        <w:t>.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 xml:space="preserve">Обогащение читательского опыта посредством накопления и систематизации литературных впечатлений, разнообразных по эмоциональной окраске, тематике, </w:t>
      </w:r>
      <w:proofErr w:type="spellStart"/>
      <w:r>
        <w:t>видо-жанровой</w:t>
      </w:r>
      <w:proofErr w:type="spellEnd"/>
      <w:r>
        <w:t xml:space="preserve"> специфике.  Совершенствование всех сторон навыка чтения.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 xml:space="preserve">Формирование умения вступать в дистанционное общение с автором литературного произведения и осознавать отношение писателя к тому, о чем и о ком написал. 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 xml:space="preserve">Развитие способности к осознанию и словесному выражению своего отношения к содержанию и форме литературного произведения.  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 xml:space="preserve">Обучение основам литературного анализа художественных произведений разной </w:t>
      </w:r>
      <w:proofErr w:type="spellStart"/>
      <w:r>
        <w:t>видо-жанровой</w:t>
      </w:r>
      <w:proofErr w:type="spellEnd"/>
      <w:r>
        <w:t xml:space="preserve"> принадлежности.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>Освоение литературоведческих понятий, позволяющих ориентироваться в доступном круге чтения.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 xml:space="preserve">Формирование умения определять художественную ценность литературного произведения и анализировать средства выразительности (на доступном уровне).  Обучение умению различать художественный и познавательный тексты и выбирать адекватный способ чтения литературного произведения в соответствии с его особенностями.  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 xml:space="preserve">Овладение приемами ознакомительного, поискового (просмотрового), творческого и изучающего чтения. 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>Формирование умения находить информацию в словарях, справочниках и энциклопедиях, в Интернете.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>Развитие способности сравнивать искусство слова с другими видами искусства (живописью, театром, кино, музыкой).</w:t>
      </w:r>
    </w:p>
    <w:p w:rsidR="00564315" w:rsidRDefault="00564315" w:rsidP="00564315">
      <w:pPr>
        <w:pStyle w:val="a3"/>
        <w:numPr>
          <w:ilvl w:val="0"/>
          <w:numId w:val="3"/>
        </w:numPr>
      </w:pPr>
      <w:r>
        <w:t>Обучение работе с книгой в единстве ее текстового и нетекстового содержания  Развитие литературных способностей.</w:t>
      </w:r>
    </w:p>
    <w:p w:rsidR="00417BA4" w:rsidRDefault="00417BA4" w:rsidP="00417B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417BA4" w:rsidSect="00733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30647"/>
    <w:multiLevelType w:val="multilevel"/>
    <w:tmpl w:val="28525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4170D5"/>
    <w:multiLevelType w:val="hybridMultilevel"/>
    <w:tmpl w:val="EE167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23770"/>
    <w:multiLevelType w:val="multilevel"/>
    <w:tmpl w:val="F30C9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361C7E"/>
    <w:multiLevelType w:val="hybridMultilevel"/>
    <w:tmpl w:val="80665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238D7"/>
    <w:multiLevelType w:val="hybridMultilevel"/>
    <w:tmpl w:val="9EBE4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7BA4"/>
    <w:rsid w:val="00417BA4"/>
    <w:rsid w:val="0049432D"/>
    <w:rsid w:val="00564315"/>
    <w:rsid w:val="00733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41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17BA4"/>
  </w:style>
  <w:style w:type="paragraph" w:customStyle="1" w:styleId="c41">
    <w:name w:val="c41"/>
    <w:basedOn w:val="a"/>
    <w:rsid w:val="0041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6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64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1042</Words>
  <Characters>5941</Characters>
  <Application>Microsoft Office Word</Application>
  <DocSecurity>0</DocSecurity>
  <Lines>49</Lines>
  <Paragraphs>13</Paragraphs>
  <ScaleCrop>false</ScaleCrop>
  <Company/>
  <LinksUpToDate>false</LinksUpToDate>
  <CharactersWithSpaces>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2022-10-15T12:21:00Z</dcterms:created>
  <dcterms:modified xsi:type="dcterms:W3CDTF">2022-10-16T05:47:00Z</dcterms:modified>
</cp:coreProperties>
</file>